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C200B" w14:textId="33950122" w:rsidR="00D87A7D" w:rsidRPr="005B1C35" w:rsidRDefault="00D87A7D" w:rsidP="00D87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60776763"/>
      <w:bookmarkStart w:id="1" w:name="_Toc156129696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 w:rsidRPr="003D7E43"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#126</w:t>
      </w:r>
      <w:r w:rsidRPr="005B1C35">
        <w:rPr>
          <w:b/>
          <w:noProof/>
          <w:sz w:val="24"/>
        </w:rPr>
        <w:tab/>
      </w:r>
      <w:r w:rsidR="00B164E8" w:rsidRPr="00B164E8">
        <w:rPr>
          <w:b/>
          <w:noProof/>
          <w:sz w:val="24"/>
        </w:rPr>
        <w:t>R2-2405486</w:t>
      </w:r>
    </w:p>
    <w:p w14:paraId="4E75FCA7" w14:textId="68B60B61" w:rsidR="00E35F33" w:rsidRDefault="00D87A7D" w:rsidP="00D87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F4220">
        <w:rPr>
          <w:b/>
          <w:noProof/>
          <w:sz w:val="24"/>
        </w:rPr>
        <w:t xml:space="preserve">Fukuoka, Japan, </w:t>
      </w:r>
      <w:r w:rsidRPr="00CF4220">
        <w:rPr>
          <w:rFonts w:hint="eastAsia"/>
          <w:b/>
          <w:noProof/>
          <w:sz w:val="24"/>
        </w:rPr>
        <w:t>Ma</w:t>
      </w:r>
      <w:r w:rsidRPr="00CF4220">
        <w:rPr>
          <w:b/>
          <w:noProof/>
          <w:sz w:val="24"/>
        </w:rPr>
        <w:t>y 20</w:t>
      </w:r>
      <w:r w:rsidRPr="00CF4220">
        <w:rPr>
          <w:b/>
          <w:noProof/>
          <w:sz w:val="24"/>
          <w:vertAlign w:val="superscript"/>
        </w:rPr>
        <w:t>th</w:t>
      </w:r>
      <w:r w:rsidRPr="00CF422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4</w:t>
      </w:r>
      <w:r w:rsidRPr="00CF4220">
        <w:rPr>
          <w:b/>
          <w:noProof/>
          <w:sz w:val="24"/>
          <w:vertAlign w:val="superscript"/>
        </w:rPr>
        <w:t>th</w:t>
      </w:r>
      <w:r w:rsidRPr="00CF4220">
        <w:rPr>
          <w:b/>
          <w:noProof/>
          <w:sz w:val="24"/>
        </w:rPr>
        <w:t>, 2024</w:t>
      </w:r>
    </w:p>
    <w:p w14:paraId="22E394DE" w14:textId="77777777" w:rsidR="007A4F12" w:rsidRDefault="007A4F12" w:rsidP="007A4F12"/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A4F12" w14:paraId="2270EA55" w14:textId="77777777" w:rsidTr="00EF7B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D2BB87" w14:textId="77777777" w:rsidR="007A4F12" w:rsidRDefault="007A4F12" w:rsidP="00EF7B3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A4F12" w14:paraId="3C41669B" w14:textId="77777777" w:rsidTr="00EF7B3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A92DF" w14:textId="77777777" w:rsidR="007A4F12" w:rsidRDefault="007A4F12" w:rsidP="00EF7B3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A4F12" w14:paraId="00298762" w14:textId="77777777" w:rsidTr="00EF7B3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A09DF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4919FB49" w14:textId="77777777" w:rsidTr="00EF7B3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3B6622" w14:textId="77777777" w:rsidR="007A4F12" w:rsidRDefault="007A4F12" w:rsidP="00EF7B3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05CA14A7" w14:textId="77777777" w:rsidR="007A4F12" w:rsidRDefault="007A4F12" w:rsidP="00EF7B3F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3486F48E" w14:textId="77777777" w:rsidR="007A4F12" w:rsidRDefault="007A4F12" w:rsidP="00EF7B3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860B3AB" w14:textId="56CE8337" w:rsidR="007A4F12" w:rsidRDefault="007A4F12" w:rsidP="00EF7B3F">
            <w:pPr>
              <w:pStyle w:val="CRCoverPage"/>
              <w:spacing w:after="0"/>
            </w:pPr>
            <w:r>
              <w:rPr>
                <w:b/>
              </w:rPr>
              <w:t xml:space="preserve">     </w:t>
            </w:r>
            <w:r w:rsidR="00CF06DD">
              <w:rPr>
                <w:b/>
              </w:rPr>
              <w:t>4840</w:t>
            </w:r>
          </w:p>
        </w:tc>
        <w:tc>
          <w:tcPr>
            <w:tcW w:w="709" w:type="dxa"/>
            <w:hideMark/>
          </w:tcPr>
          <w:p w14:paraId="70D976EB" w14:textId="77777777" w:rsidR="007A4F12" w:rsidRDefault="007A4F12" w:rsidP="00EF7B3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1B4005E" w14:textId="77F4C64B" w:rsidR="007A4F12" w:rsidRDefault="00981DCD" w:rsidP="00EF7B3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  <w:hideMark/>
          </w:tcPr>
          <w:p w14:paraId="517EFEAC" w14:textId="77777777" w:rsidR="007A4F12" w:rsidRDefault="007A4F12" w:rsidP="00EF7B3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FFCF53D" w14:textId="7DF58BD0" w:rsidR="007A4F12" w:rsidRDefault="007A4F12" w:rsidP="00EF7B3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2655EB">
              <w:rPr>
                <w:b/>
                <w:bCs/>
                <w:sz w:val="28"/>
              </w:rPr>
              <w:t>8</w:t>
            </w:r>
            <w:r>
              <w:rPr>
                <w:b/>
                <w:bCs/>
                <w:sz w:val="28"/>
              </w:rPr>
              <w:t>.</w:t>
            </w:r>
            <w:r w:rsidR="002655EB">
              <w:rPr>
                <w:b/>
                <w:bCs/>
                <w:sz w:val="28"/>
              </w:rPr>
              <w:t>1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8D616" w14:textId="77777777" w:rsidR="007A4F12" w:rsidRDefault="007A4F12" w:rsidP="00EF7B3F">
            <w:pPr>
              <w:pStyle w:val="CRCoverPage"/>
              <w:spacing w:after="0"/>
            </w:pPr>
          </w:p>
        </w:tc>
      </w:tr>
      <w:tr w:rsidR="007A4F12" w14:paraId="515F27E4" w14:textId="77777777" w:rsidTr="00EF7B3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9EB93" w14:textId="77777777" w:rsidR="007A4F12" w:rsidRDefault="007A4F12" w:rsidP="00EF7B3F">
            <w:pPr>
              <w:pStyle w:val="CRCoverPage"/>
              <w:spacing w:after="0"/>
            </w:pPr>
          </w:p>
        </w:tc>
      </w:tr>
      <w:tr w:rsidR="007A4F12" w14:paraId="30E95517" w14:textId="77777777" w:rsidTr="00EF7B3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8A263A" w14:textId="77777777" w:rsidR="007A4F12" w:rsidRDefault="007A4F12" w:rsidP="00EF7B3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A4F12" w14:paraId="6E7F4864" w14:textId="77777777" w:rsidTr="00EF7B3F">
        <w:tc>
          <w:tcPr>
            <w:tcW w:w="9641" w:type="dxa"/>
            <w:gridSpan w:val="9"/>
          </w:tcPr>
          <w:p w14:paraId="02721AEB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0905D0" w14:textId="77777777" w:rsidR="007A4F12" w:rsidRDefault="007A4F12" w:rsidP="007A4F1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A4F12" w14:paraId="732A081F" w14:textId="77777777" w:rsidTr="00EF7B3F">
        <w:tc>
          <w:tcPr>
            <w:tcW w:w="2835" w:type="dxa"/>
            <w:hideMark/>
          </w:tcPr>
          <w:p w14:paraId="0930D31C" w14:textId="77777777" w:rsidR="007A4F12" w:rsidRDefault="007A4F12" w:rsidP="00EF7B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11F84C8" w14:textId="77777777" w:rsidR="007A4F12" w:rsidRDefault="007A4F12" w:rsidP="00EF7B3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35BB8F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691AB1" w14:textId="77777777" w:rsidR="007A4F12" w:rsidRDefault="007A4F12" w:rsidP="00EF7B3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C31C58D" w14:textId="77777777" w:rsidR="007A4F12" w:rsidRDefault="007A4F12" w:rsidP="00EF7B3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2C74967A" w14:textId="77777777" w:rsidR="007A4F12" w:rsidRDefault="007A4F12" w:rsidP="00EF7B3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FBDA183" w14:textId="77777777" w:rsidR="007A4F12" w:rsidRDefault="007A4F12" w:rsidP="00EF7B3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78E9D43C" w14:textId="77777777" w:rsidR="007A4F12" w:rsidRDefault="007A4F12" w:rsidP="00EF7B3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800419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E8693AF" w14:textId="77777777" w:rsidR="007A4F12" w:rsidRDefault="007A4F12" w:rsidP="007A4F1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A4F12" w14:paraId="538D8EF9" w14:textId="77777777" w:rsidTr="00EF7B3F">
        <w:tc>
          <w:tcPr>
            <w:tcW w:w="9640" w:type="dxa"/>
            <w:gridSpan w:val="11"/>
          </w:tcPr>
          <w:p w14:paraId="7BDC7551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00A88415" w14:textId="77777777" w:rsidTr="00EF7B3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B2CBAF" w14:textId="77777777" w:rsidR="007A4F12" w:rsidRDefault="007A4F12" w:rsidP="00EF7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Title:    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7E3CE19F" w14:textId="63DD97CA" w:rsidR="007A4F12" w:rsidRDefault="00E365CE" w:rsidP="00EF7B3F">
            <w:pPr>
              <w:pStyle w:val="CRCoverPage"/>
              <w:spacing w:after="0"/>
            </w:pPr>
            <w:r w:rsidRPr="00E365CE">
              <w:t>Clarification on the RSRP measurement for SDT</w:t>
            </w:r>
          </w:p>
        </w:tc>
      </w:tr>
      <w:tr w:rsidR="007A4F12" w14:paraId="514E9AE7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DFBBB8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31747D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6575F7BA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99724C" w14:textId="77777777" w:rsidR="007A4F12" w:rsidRDefault="007A4F12" w:rsidP="00EF7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4CC2BA68" w14:textId="33647339" w:rsidR="007A4F12" w:rsidRDefault="007A4F12" w:rsidP="00EF7B3F">
            <w:pPr>
              <w:pStyle w:val="CRCoverPage"/>
              <w:spacing w:after="0"/>
            </w:pPr>
            <w:r>
              <w:t>Xiaomi</w:t>
            </w:r>
          </w:p>
        </w:tc>
      </w:tr>
      <w:tr w:rsidR="007A4F12" w14:paraId="19732105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AD9380" w14:textId="77777777" w:rsidR="007A4F12" w:rsidRDefault="007A4F12" w:rsidP="00EF7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</w:tcPr>
          <w:p w14:paraId="13009C26" w14:textId="77777777" w:rsidR="007A4F12" w:rsidRDefault="007A4F12" w:rsidP="00EF7B3F">
            <w:pPr>
              <w:pStyle w:val="CRCoverPage"/>
              <w:spacing w:after="0"/>
            </w:pPr>
            <w:r>
              <w:t>R2</w:t>
            </w:r>
          </w:p>
        </w:tc>
      </w:tr>
      <w:tr w:rsidR="007A4F12" w14:paraId="0DDE9CAA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C66DAB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6A2373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0F0DE0B2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2CEDD7" w14:textId="77777777" w:rsidR="007A4F12" w:rsidRDefault="007A4F12" w:rsidP="00EF7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  <w:hideMark/>
          </w:tcPr>
          <w:p w14:paraId="46AD20E7" w14:textId="0AA89FF5" w:rsidR="007A4F12" w:rsidRDefault="00172A1F" w:rsidP="00EF7B3F">
            <w:pPr>
              <w:pStyle w:val="CRCoverPage"/>
              <w:spacing w:after="0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t>NR_SmallData_INACTIVE</w:t>
            </w:r>
            <w:proofErr w:type="spellEnd"/>
            <w:r>
              <w:t>-Core</w:t>
            </w:r>
          </w:p>
        </w:tc>
        <w:tc>
          <w:tcPr>
            <w:tcW w:w="567" w:type="dxa"/>
          </w:tcPr>
          <w:p w14:paraId="7AD428EA" w14:textId="77777777" w:rsidR="007A4F12" w:rsidRDefault="007A4F12" w:rsidP="00EF7B3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38328189" w14:textId="77777777" w:rsidR="007A4F12" w:rsidRDefault="007A4F12" w:rsidP="00EF7B3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04A0273C" w14:textId="609FA83D" w:rsidR="007A4F12" w:rsidRDefault="007A4F12" w:rsidP="00EF7B3F">
            <w:pPr>
              <w:pStyle w:val="CRCoverPage"/>
              <w:spacing w:after="0"/>
              <w:ind w:left="100"/>
            </w:pPr>
            <w:r>
              <w:t>2024-0</w:t>
            </w:r>
            <w:r w:rsidR="001F783E">
              <w:t>4</w:t>
            </w:r>
            <w:r>
              <w:t>-</w:t>
            </w:r>
            <w:r w:rsidR="00C715DF">
              <w:t>30</w:t>
            </w:r>
          </w:p>
        </w:tc>
      </w:tr>
      <w:tr w:rsidR="007A4F12" w14:paraId="7D4CB431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71D379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A9563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D1B4EF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16F09E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19B54B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1C924C4A" w14:textId="77777777" w:rsidTr="00EF7B3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A9B39D" w14:textId="77777777" w:rsidR="007A4F12" w:rsidRDefault="007A4F12" w:rsidP="00EF7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  <w:hideMark/>
          </w:tcPr>
          <w:p w14:paraId="435C5298" w14:textId="24CB84C4" w:rsidR="007A4F12" w:rsidRDefault="00A86893" w:rsidP="00EF7B3F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rFonts w:ascii="等线" w:eastAsia="等线" w:hAnsi="等线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</w:tcPr>
          <w:p w14:paraId="47D972C7" w14:textId="77777777" w:rsidR="007A4F12" w:rsidRDefault="007A4F12" w:rsidP="00EF7B3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7C1519CD" w14:textId="77777777" w:rsidR="007A4F12" w:rsidRDefault="007A4F12" w:rsidP="00EF7B3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508BC1B0" w14:textId="77777777" w:rsidR="007A4F12" w:rsidRDefault="007A4F12" w:rsidP="00EF7B3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7A4F12" w14:paraId="36A91C0E" w14:textId="77777777" w:rsidTr="00EF7B3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3857412" w14:textId="77777777" w:rsidR="007A4F12" w:rsidRDefault="007A4F12" w:rsidP="00EF7B3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C2B16E" w14:textId="77777777" w:rsidR="007A4F12" w:rsidRDefault="007A4F12" w:rsidP="00EF7B3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                                                   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51D8919" w14:textId="77777777" w:rsidR="007A4F12" w:rsidRDefault="007A4F12" w:rsidP="00EF7B3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217082" w14:textId="77777777" w:rsidR="007A4F12" w:rsidRDefault="007A4F12" w:rsidP="00EF7B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    (Release 8)</w:t>
            </w:r>
            <w:r>
              <w:rPr>
                <w:i/>
                <w:sz w:val="18"/>
              </w:rPr>
              <w:br/>
              <w:t>Rel-9    (Release 9)</w:t>
            </w:r>
            <w:r>
              <w:rPr>
                <w:i/>
                <w:sz w:val="18"/>
              </w:rPr>
              <w:br/>
              <w:t>Rel-10    (Release 10)</w:t>
            </w:r>
            <w:r>
              <w:rPr>
                <w:i/>
                <w:sz w:val="18"/>
              </w:rPr>
              <w:br/>
              <w:t>Rel-11    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    (Release 15)</w:t>
            </w:r>
            <w:r>
              <w:rPr>
                <w:i/>
                <w:sz w:val="18"/>
              </w:rPr>
              <w:br/>
              <w:t>Rel-16    (Release 16)</w:t>
            </w:r>
            <w:r>
              <w:rPr>
                <w:i/>
                <w:sz w:val="18"/>
              </w:rPr>
              <w:br/>
              <w:t>Rel-17    (Release 17)</w:t>
            </w:r>
            <w:r>
              <w:rPr>
                <w:i/>
                <w:sz w:val="18"/>
              </w:rPr>
              <w:br/>
              <w:t>Rel-18    (Release 18)</w:t>
            </w:r>
          </w:p>
          <w:p w14:paraId="32E5D856" w14:textId="77777777" w:rsidR="007A4F12" w:rsidRDefault="007A4F12" w:rsidP="00EF7B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Rel-19    (Release 19)</w:t>
            </w:r>
          </w:p>
        </w:tc>
      </w:tr>
      <w:tr w:rsidR="007A4F12" w14:paraId="07B2094A" w14:textId="77777777" w:rsidTr="00EF7B3F">
        <w:tc>
          <w:tcPr>
            <w:tcW w:w="1843" w:type="dxa"/>
          </w:tcPr>
          <w:p w14:paraId="10A62380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AC93E1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385093B5" w14:textId="77777777" w:rsidTr="00EF7B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1B1A99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6510B948" w14:textId="77777777" w:rsidR="007A4F12" w:rsidRDefault="00215F36" w:rsidP="00EF7B3F">
            <w:pPr>
              <w:pStyle w:val="CRCoverPage"/>
              <w:spacing w:afterLines="50"/>
              <w:jc w:val="both"/>
            </w:pPr>
            <w:r>
              <w:t xml:space="preserve">In </w:t>
            </w:r>
            <w:r w:rsidR="00547C97">
              <w:t xml:space="preserve">the </w:t>
            </w:r>
            <w:r>
              <w:t>RAN2#</w:t>
            </w:r>
            <w:r w:rsidR="00547C97">
              <w:t>116-e meeting, RAN2 made the following agreement:</w:t>
            </w:r>
          </w:p>
          <w:p w14:paraId="337FC8F5" w14:textId="20236CCA" w:rsidR="00547C97" w:rsidRDefault="00547C97" w:rsidP="008F1DB2">
            <w:pPr>
              <w:pStyle w:val="CRCoverPage"/>
              <w:numPr>
                <w:ilvl w:val="0"/>
                <w:numId w:val="56"/>
              </w:numPr>
              <w:spacing w:afterLines="50"/>
              <w:jc w:val="both"/>
            </w:pPr>
            <w:r>
              <w:t>Highest N SSBs of all SSBs actually transmitted as indicated in SIB1 is used for RSRP based TA validation</w:t>
            </w:r>
            <w:r w:rsidR="00B024FC">
              <w:t>.</w:t>
            </w:r>
          </w:p>
          <w:p w14:paraId="2D871FB3" w14:textId="42D1F2DB" w:rsidR="00547C97" w:rsidRDefault="00B024FC" w:rsidP="00EF7B3F">
            <w:pPr>
              <w:pStyle w:val="CRCoverPage"/>
              <w:spacing w:afterLines="50"/>
              <w:jc w:val="both"/>
            </w:pPr>
            <w:r>
              <w:t xml:space="preserve">According to </w:t>
            </w:r>
            <w:r w:rsidR="00954A75">
              <w:t xml:space="preserve">section 5.7.17 of </w:t>
            </w:r>
            <w:r>
              <w:t>38.331,</w:t>
            </w:r>
            <w:r w:rsidR="00954A75">
              <w:t xml:space="preserve"> </w:t>
            </w:r>
            <w:r w:rsidR="00954A75" w:rsidRPr="0035111B">
              <w:rPr>
                <w:rFonts w:eastAsia="等线"/>
                <w:lang w:eastAsia="zh-CN"/>
              </w:rPr>
              <w:t>the downlink pathloss reference RSRP</w:t>
            </w:r>
            <w:r w:rsidR="004D4EF8">
              <w:rPr>
                <w:rFonts w:eastAsia="等线"/>
                <w:lang w:eastAsia="zh-CN"/>
              </w:rPr>
              <w:t xml:space="preserve"> </w:t>
            </w:r>
            <w:r w:rsidR="00417189">
              <w:rPr>
                <w:rFonts w:eastAsia="等线"/>
                <w:lang w:eastAsia="zh-CN"/>
              </w:rPr>
              <w:t xml:space="preserve">for SDT </w:t>
            </w:r>
            <w:r w:rsidR="004D4EF8">
              <w:rPr>
                <w:rFonts w:eastAsia="等线"/>
                <w:lang w:eastAsia="zh-CN"/>
              </w:rPr>
              <w:t>is derived from the beam measurement quantity</w:t>
            </w:r>
            <w:r w:rsidR="006F77E5">
              <w:rPr>
                <w:rFonts w:eastAsia="等线"/>
                <w:lang w:eastAsia="zh-CN"/>
              </w:rPr>
              <w:t>.</w:t>
            </w:r>
            <w:r w:rsidR="00583F10">
              <w:rPr>
                <w:rFonts w:eastAsia="等线"/>
                <w:lang w:eastAsia="zh-CN"/>
              </w:rPr>
              <w:t xml:space="preserve"> </w:t>
            </w:r>
            <w:r w:rsidR="00417189">
              <w:rPr>
                <w:rFonts w:eastAsia="等线"/>
                <w:lang w:eastAsia="zh-CN"/>
              </w:rPr>
              <w:t>For the INACTIVE UE configured</w:t>
            </w:r>
            <w:r w:rsidR="002E148B">
              <w:rPr>
                <w:rFonts w:eastAsia="等线"/>
                <w:lang w:eastAsia="zh-CN"/>
              </w:rPr>
              <w:t xml:space="preserve"> with SDT, the UE </w:t>
            </w:r>
            <w:r w:rsidR="00211499">
              <w:rPr>
                <w:rFonts w:eastAsia="等线"/>
                <w:lang w:eastAsia="zh-CN"/>
              </w:rPr>
              <w:t>can be</w:t>
            </w:r>
            <w:r w:rsidR="002E148B">
              <w:rPr>
                <w:rFonts w:eastAsia="等线"/>
                <w:lang w:eastAsia="zh-CN"/>
              </w:rPr>
              <w:t xml:space="preserve"> configured with </w:t>
            </w:r>
            <w:proofErr w:type="spellStart"/>
            <w:r w:rsidR="00F15E24" w:rsidRPr="0088509D">
              <w:rPr>
                <w:i/>
                <w:iCs/>
              </w:rPr>
              <w:t>ssb-PositionsInBurst</w:t>
            </w:r>
            <w:proofErr w:type="spellEnd"/>
            <w:r w:rsidR="00F15E24">
              <w:t xml:space="preserve"> in </w:t>
            </w:r>
            <w:r w:rsidR="00F15E24" w:rsidRPr="00E474ED">
              <w:rPr>
                <w:i/>
                <w:iCs/>
              </w:rPr>
              <w:t>SIB1</w:t>
            </w:r>
            <w:r w:rsidR="00F15E24">
              <w:t xml:space="preserve"> </w:t>
            </w:r>
            <w:r w:rsidR="00D602DD">
              <w:t xml:space="preserve">and </w:t>
            </w:r>
            <w:r w:rsidR="00032518" w:rsidRPr="00EA230C">
              <w:rPr>
                <w:rFonts w:eastAsia="宋体"/>
                <w:i/>
                <w:iCs/>
              </w:rPr>
              <w:t>sdt-SSB-Subset-r17</w:t>
            </w:r>
            <w:r w:rsidR="00032518">
              <w:rPr>
                <w:rFonts w:eastAsia="宋体"/>
              </w:rPr>
              <w:t xml:space="preserve"> in </w:t>
            </w:r>
            <w:proofErr w:type="spellStart"/>
            <w:r w:rsidR="00032518" w:rsidRPr="002C2D3F">
              <w:rPr>
                <w:rFonts w:eastAsia="宋体"/>
                <w:i/>
                <w:iCs/>
              </w:rPr>
              <w:t>RRCRelease</w:t>
            </w:r>
            <w:proofErr w:type="spellEnd"/>
            <w:r w:rsidR="00032518">
              <w:rPr>
                <w:rFonts w:eastAsia="宋体"/>
              </w:rPr>
              <w:t>.</w:t>
            </w:r>
            <w:r w:rsidR="004A4825">
              <w:rPr>
                <w:rFonts w:eastAsia="宋体"/>
              </w:rPr>
              <w:t xml:space="preserve"> It is unclear whether the UE uses </w:t>
            </w:r>
            <w:r w:rsidR="00BC7C2C">
              <w:rPr>
                <w:rFonts w:eastAsia="宋体"/>
              </w:rPr>
              <w:t>“</w:t>
            </w:r>
            <w:proofErr w:type="spellStart"/>
            <w:r w:rsidR="00BC7C2C" w:rsidRPr="0088509D">
              <w:rPr>
                <w:i/>
                <w:iCs/>
              </w:rPr>
              <w:t>ssb-PositionsInBurst</w:t>
            </w:r>
            <w:proofErr w:type="spellEnd"/>
            <w:r w:rsidR="00BC7C2C">
              <w:t xml:space="preserve"> in </w:t>
            </w:r>
            <w:r w:rsidR="00BC7C2C" w:rsidRPr="00E474ED">
              <w:rPr>
                <w:i/>
                <w:iCs/>
              </w:rPr>
              <w:t>SIB1</w:t>
            </w:r>
            <w:r w:rsidR="00BC7C2C">
              <w:rPr>
                <w:rFonts w:eastAsia="宋体"/>
              </w:rPr>
              <w:t xml:space="preserve">” or </w:t>
            </w:r>
            <w:r w:rsidR="00227491">
              <w:rPr>
                <w:rFonts w:eastAsia="宋体"/>
              </w:rPr>
              <w:t>“</w:t>
            </w:r>
            <w:r w:rsidR="00227491" w:rsidRPr="00EA230C">
              <w:rPr>
                <w:rFonts w:eastAsia="宋体"/>
                <w:i/>
                <w:iCs/>
              </w:rPr>
              <w:t>sdt-SSB-Subset-r17</w:t>
            </w:r>
            <w:r w:rsidR="00227491">
              <w:rPr>
                <w:rFonts w:eastAsia="宋体"/>
              </w:rPr>
              <w:t xml:space="preserve"> in </w:t>
            </w:r>
            <w:proofErr w:type="spellStart"/>
            <w:r w:rsidR="00227491" w:rsidRPr="002C2D3F">
              <w:rPr>
                <w:rFonts w:eastAsia="宋体"/>
                <w:i/>
                <w:iCs/>
              </w:rPr>
              <w:t>RRCRelease</w:t>
            </w:r>
            <w:proofErr w:type="spellEnd"/>
            <w:r w:rsidR="00227491">
              <w:rPr>
                <w:rFonts w:eastAsia="宋体"/>
              </w:rPr>
              <w:t xml:space="preserve">” to derive </w:t>
            </w:r>
            <w:r w:rsidR="006372A6" w:rsidRPr="0035111B">
              <w:rPr>
                <w:rFonts w:eastAsia="等线"/>
                <w:lang w:eastAsia="zh-CN"/>
              </w:rPr>
              <w:t>the downlink pathloss reference RSRP</w:t>
            </w:r>
            <w:r w:rsidR="006372A6">
              <w:rPr>
                <w:rFonts w:eastAsia="等线"/>
                <w:lang w:eastAsia="zh-CN"/>
              </w:rPr>
              <w:t xml:space="preserve"> for SDT</w:t>
            </w:r>
            <w:r w:rsidR="0031060C">
              <w:rPr>
                <w:rFonts w:eastAsia="等线"/>
                <w:lang w:eastAsia="zh-CN"/>
              </w:rPr>
              <w:t>.</w:t>
            </w:r>
          </w:p>
          <w:p w14:paraId="2ED83AB2" w14:textId="7C1E3293" w:rsidR="00954A75" w:rsidRPr="00186604" w:rsidRDefault="00954A75" w:rsidP="00EF7B3F">
            <w:pPr>
              <w:pStyle w:val="CRCoverPage"/>
              <w:spacing w:afterLines="50"/>
              <w:jc w:val="both"/>
            </w:pPr>
          </w:p>
        </w:tc>
      </w:tr>
      <w:tr w:rsidR="007A4F12" w14:paraId="5223F124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3F66D1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580E28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07E17BA3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E6DF66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</w:tcPr>
          <w:p w14:paraId="4893065A" w14:textId="187777AA" w:rsidR="003F211B" w:rsidRDefault="00775911" w:rsidP="000247C0">
            <w:pPr>
              <w:pStyle w:val="CRCoverPage"/>
              <w:spacing w:afterLines="5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In section 5.7.17, a NOTE is added to clarify that the </w:t>
            </w:r>
            <w:proofErr w:type="spellStart"/>
            <w:r w:rsidR="005916E2" w:rsidRPr="0035111B">
              <w:rPr>
                <w:rFonts w:eastAsia="等线"/>
                <w:lang w:eastAsia="zh-CN"/>
              </w:rPr>
              <w:t>the</w:t>
            </w:r>
            <w:proofErr w:type="spellEnd"/>
            <w:r w:rsidR="005916E2" w:rsidRPr="0035111B">
              <w:rPr>
                <w:rFonts w:eastAsia="等线"/>
                <w:lang w:eastAsia="zh-CN"/>
              </w:rPr>
              <w:t xml:space="preserve"> downlink pathloss reference RSRP</w:t>
            </w:r>
            <w:r w:rsidR="005916E2">
              <w:rPr>
                <w:rFonts w:eastAsia="等线"/>
                <w:lang w:eastAsia="zh-CN"/>
              </w:rPr>
              <w:t xml:space="preserve"> for SDT is derived from the SSB configured via SIB1.</w:t>
            </w:r>
          </w:p>
          <w:p w14:paraId="5AD90A05" w14:textId="77777777" w:rsidR="00AE45E6" w:rsidRDefault="00AE45E6" w:rsidP="000247C0">
            <w:pPr>
              <w:pStyle w:val="CRCoverPage"/>
              <w:spacing w:afterLines="50"/>
              <w:jc w:val="both"/>
              <w:rPr>
                <w:rFonts w:eastAsia="等线"/>
                <w:lang w:eastAsia="zh-CN"/>
              </w:rPr>
            </w:pPr>
          </w:p>
          <w:p w14:paraId="3C5AF813" w14:textId="77777777" w:rsidR="00AE45E6" w:rsidRDefault="00AE45E6" w:rsidP="00AE45E6">
            <w:pPr>
              <w:spacing w:after="0"/>
              <w:ind w:left="100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</w:rPr>
              <w:t>Impact analysis</w:t>
            </w:r>
          </w:p>
          <w:p w14:paraId="08EBBCE2" w14:textId="384832B9" w:rsidR="00AE45E6" w:rsidRDefault="00AE45E6" w:rsidP="00AE45E6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  <w:u w:val="single"/>
              </w:rPr>
              <w:t>Impacted 5G architecture options: Standalone</w:t>
            </w:r>
          </w:p>
          <w:p w14:paraId="56B9E49F" w14:textId="77777777" w:rsidR="00AE45E6" w:rsidRDefault="00AE45E6" w:rsidP="00AE45E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ab/>
            </w:r>
            <w:r>
              <w:rPr>
                <w:rFonts w:ascii="Arial" w:hAnsi="Arial"/>
                <w:noProof/>
              </w:rPr>
              <w:tab/>
              <w:t> </w:t>
            </w:r>
          </w:p>
          <w:p w14:paraId="34847C48" w14:textId="13E1B6C3" w:rsidR="00AE45E6" w:rsidRDefault="00AE45E6" w:rsidP="00AE45E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Impacted functionality:</w:t>
            </w:r>
            <w:r w:rsidR="007F12F3">
              <w:rPr>
                <w:rFonts w:ascii="Arial" w:hAnsi="Arial"/>
                <w:noProof/>
              </w:rPr>
              <w:t xml:space="preserve"> SDT</w:t>
            </w:r>
          </w:p>
          <w:p w14:paraId="59A0ABCC" w14:textId="77777777" w:rsidR="00AE45E6" w:rsidRDefault="00AE45E6" w:rsidP="00AE45E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ab/>
            </w:r>
            <w:r>
              <w:rPr>
                <w:rFonts w:ascii="Arial" w:hAnsi="Arial"/>
                <w:noProof/>
              </w:rPr>
              <w:tab/>
              <w:t> </w:t>
            </w:r>
          </w:p>
          <w:p w14:paraId="3F8FBA0E" w14:textId="283045DF" w:rsidR="00AE45E6" w:rsidRPr="0094522C" w:rsidRDefault="00AE45E6" w:rsidP="00D7667E">
            <w:pPr>
              <w:spacing w:after="0"/>
              <w:ind w:left="100"/>
              <w:rPr>
                <w:rFonts w:eastAsia="Yu Mincho" w:cs="Arial"/>
                <w:lang w:val="en-US"/>
              </w:rPr>
            </w:pPr>
            <w:r>
              <w:rPr>
                <w:rFonts w:ascii="Arial" w:hAnsi="Arial"/>
                <w:noProof/>
              </w:rPr>
              <w:t xml:space="preserve">Inter-operability: If the network implements the CR and the UE does not, </w:t>
            </w:r>
            <w:r w:rsidR="007832D3">
              <w:rPr>
                <w:rFonts w:ascii="Arial" w:hAnsi="Arial"/>
                <w:noProof/>
              </w:rPr>
              <w:t>there is no inter-operability observed</w:t>
            </w:r>
            <w:r>
              <w:rPr>
                <w:rFonts w:ascii="Arial" w:hAnsi="Arial"/>
                <w:noProof/>
              </w:rPr>
              <w:t>.</w:t>
            </w:r>
            <w:r w:rsidR="00D7667E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 xml:space="preserve">If the UE implements the CR and the network does not, </w:t>
            </w:r>
            <w:r w:rsidR="00352AC5">
              <w:rPr>
                <w:rFonts w:ascii="Arial" w:hAnsi="Arial"/>
                <w:noProof/>
              </w:rPr>
              <w:t>there is no inter-operability observed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7A4F12" w14:paraId="3FCE2329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50D9CE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C09983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7D39D070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27BD4D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9611E9" w14:textId="2149980E" w:rsidR="007A4F12" w:rsidRDefault="001D1FC6" w:rsidP="00EF7B3F">
            <w:pPr>
              <w:pStyle w:val="CRCoverPage"/>
              <w:spacing w:afterLines="50"/>
            </w:pPr>
            <w:r>
              <w:rPr>
                <w:rFonts w:eastAsia="宋体"/>
              </w:rPr>
              <w:t>It is unclear whether the UE use</w:t>
            </w:r>
            <w:r w:rsidR="006C11FE">
              <w:rPr>
                <w:rFonts w:eastAsia="宋体"/>
              </w:rPr>
              <w:t>s</w:t>
            </w:r>
            <w:r>
              <w:rPr>
                <w:rFonts w:eastAsia="宋体"/>
              </w:rPr>
              <w:t xml:space="preserve"> </w:t>
            </w:r>
            <w:r w:rsidR="00A555D8">
              <w:rPr>
                <w:rFonts w:eastAsia="宋体"/>
              </w:rPr>
              <w:t xml:space="preserve">the SSB configured by </w:t>
            </w:r>
            <w:r>
              <w:rPr>
                <w:rFonts w:eastAsia="宋体"/>
              </w:rPr>
              <w:t>“</w:t>
            </w:r>
            <w:proofErr w:type="spellStart"/>
            <w:r w:rsidRPr="0088509D">
              <w:rPr>
                <w:i/>
                <w:iCs/>
              </w:rPr>
              <w:t>ssb-PositionsInBurst</w:t>
            </w:r>
            <w:proofErr w:type="spellEnd"/>
            <w:r>
              <w:t xml:space="preserve"> in </w:t>
            </w:r>
            <w:r w:rsidRPr="00E474ED">
              <w:rPr>
                <w:i/>
                <w:iCs/>
              </w:rPr>
              <w:t>SIB1</w:t>
            </w:r>
            <w:r>
              <w:rPr>
                <w:rFonts w:eastAsia="宋体"/>
              </w:rPr>
              <w:t xml:space="preserve">” or </w:t>
            </w:r>
            <w:r w:rsidR="00BE0AC5">
              <w:rPr>
                <w:rFonts w:eastAsia="宋体"/>
              </w:rPr>
              <w:t xml:space="preserve">the SSB configured </w:t>
            </w:r>
            <w:r w:rsidR="000279DC">
              <w:rPr>
                <w:rFonts w:eastAsia="宋体"/>
              </w:rPr>
              <w:t xml:space="preserve">by </w:t>
            </w:r>
            <w:r>
              <w:rPr>
                <w:rFonts w:eastAsia="宋体"/>
              </w:rPr>
              <w:t>“</w:t>
            </w:r>
            <w:r w:rsidRPr="00EA230C">
              <w:rPr>
                <w:rFonts w:eastAsia="宋体"/>
                <w:i/>
                <w:iCs/>
              </w:rPr>
              <w:t>sdt-SSB-Subset-r17</w:t>
            </w:r>
            <w:r>
              <w:rPr>
                <w:rFonts w:eastAsia="宋体"/>
              </w:rPr>
              <w:t xml:space="preserve"> in </w:t>
            </w:r>
            <w:proofErr w:type="spellStart"/>
            <w:r w:rsidRPr="002C2D3F">
              <w:rPr>
                <w:rFonts w:eastAsia="宋体"/>
                <w:i/>
                <w:iCs/>
              </w:rPr>
              <w:t>RRCRelease</w:t>
            </w:r>
            <w:proofErr w:type="spellEnd"/>
            <w:r>
              <w:rPr>
                <w:rFonts w:eastAsia="宋体"/>
              </w:rPr>
              <w:t xml:space="preserve">” to derive </w:t>
            </w:r>
            <w:r w:rsidRPr="0035111B">
              <w:rPr>
                <w:rFonts w:eastAsia="等线"/>
                <w:lang w:eastAsia="zh-CN"/>
              </w:rPr>
              <w:t>the downlink pathloss reference RSRP</w:t>
            </w:r>
            <w:r>
              <w:rPr>
                <w:rFonts w:eastAsia="等线"/>
                <w:lang w:eastAsia="zh-CN"/>
              </w:rPr>
              <w:t xml:space="preserve"> for SDT.</w:t>
            </w:r>
          </w:p>
        </w:tc>
      </w:tr>
      <w:tr w:rsidR="007A4F12" w14:paraId="37B88979" w14:textId="77777777" w:rsidTr="00EF7B3F">
        <w:tc>
          <w:tcPr>
            <w:tcW w:w="2694" w:type="dxa"/>
            <w:gridSpan w:val="2"/>
          </w:tcPr>
          <w:p w14:paraId="2DFE4CC1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D34987" w14:textId="77777777" w:rsidR="007A4F12" w:rsidRDefault="007A4F12" w:rsidP="00EF7B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12" w14:paraId="3FFE309C" w14:textId="77777777" w:rsidTr="00EF7B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D7EC119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42C2A344" w14:textId="6E79E88D" w:rsidR="007A4F12" w:rsidRDefault="008A79D2" w:rsidP="00EF7B3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="Yu Mincho" w:cs="Arial"/>
              </w:rPr>
              <w:t>5.7.17</w:t>
            </w:r>
          </w:p>
        </w:tc>
      </w:tr>
      <w:tr w:rsidR="007A4F12" w14:paraId="598B4D7D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9BA066" w14:textId="77777777" w:rsidR="007A4F12" w:rsidRDefault="007A4F12" w:rsidP="00EF7B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6526B9" w14:textId="77777777" w:rsidR="007A4F12" w:rsidRDefault="007A4F12" w:rsidP="00EF7B3F">
            <w:pPr>
              <w:pStyle w:val="CRCoverPage"/>
              <w:spacing w:after="0"/>
              <w:rPr>
                <w:b/>
                <w:bCs/>
                <w:sz w:val="8"/>
                <w:szCs w:val="8"/>
              </w:rPr>
            </w:pPr>
          </w:p>
        </w:tc>
      </w:tr>
      <w:tr w:rsidR="007A4F12" w14:paraId="285D5A1B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289CC9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13A5D5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BBEA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4AECA30" w14:textId="77777777" w:rsidR="007A4F12" w:rsidRDefault="007A4F12" w:rsidP="00EF7B3F">
            <w:pPr>
              <w:pStyle w:val="CRCoverPage"/>
              <w:tabs>
                <w:tab w:val="right" w:pos="2893"/>
              </w:tabs>
              <w:spacing w:after="0"/>
              <w:rPr>
                <w:b/>
                <w:bCs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8F6688" w14:textId="77777777" w:rsidR="007A4F12" w:rsidRDefault="007A4F12" w:rsidP="00EF7B3F">
            <w:pPr>
              <w:pStyle w:val="CRCoverPage"/>
              <w:spacing w:after="0"/>
              <w:ind w:left="99"/>
              <w:rPr>
                <w:b/>
                <w:bCs/>
              </w:rPr>
            </w:pPr>
          </w:p>
        </w:tc>
      </w:tr>
      <w:tr w:rsidR="007A4F12" w14:paraId="576A4226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568A76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</w:tcPr>
          <w:p w14:paraId="330AA3BD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A385F74" w14:textId="77777777" w:rsidR="007A4F12" w:rsidRDefault="007A4F12" w:rsidP="00EF7B3F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B2BE28" w14:textId="77777777" w:rsidR="007A4F12" w:rsidRDefault="007A4F12" w:rsidP="00EF7B3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    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2735D648" w14:textId="77777777" w:rsidR="007A4F12" w:rsidRDefault="007A4F12" w:rsidP="00EF7B3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A4F12" w14:paraId="6CDDC893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789C46" w14:textId="77777777" w:rsidR="007A4F12" w:rsidRDefault="007A4F12" w:rsidP="00EF7B3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</w:tcPr>
          <w:p w14:paraId="080FF590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74C3767" w14:textId="77777777" w:rsidR="007A4F12" w:rsidRDefault="007A4F12" w:rsidP="00EF7B3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1F65D0E" w14:textId="77777777" w:rsidR="007A4F12" w:rsidRDefault="007A4F12" w:rsidP="00EF7B3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135CDED8" w14:textId="77777777" w:rsidR="007A4F12" w:rsidRDefault="007A4F12" w:rsidP="00EF7B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4F12" w14:paraId="17AA210B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64B3E1" w14:textId="77777777" w:rsidR="007A4F12" w:rsidRDefault="007A4F12" w:rsidP="00EF7B3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</w:tcPr>
          <w:p w14:paraId="1955779D" w14:textId="77777777" w:rsidR="007A4F12" w:rsidRDefault="007A4F12" w:rsidP="00EF7B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EDA7056" w14:textId="77777777" w:rsidR="007A4F12" w:rsidRDefault="007A4F12" w:rsidP="00EF7B3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149D30" w14:textId="77777777" w:rsidR="007A4F12" w:rsidRDefault="007A4F12" w:rsidP="00EF7B3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3ADEFD59" w14:textId="77777777" w:rsidR="007A4F12" w:rsidRDefault="007A4F12" w:rsidP="00EF7B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4F12" w14:paraId="59BAFEE6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C25113" w14:textId="77777777" w:rsidR="007A4F12" w:rsidRDefault="007A4F12" w:rsidP="00EF7B3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AD3AF0" w14:textId="77777777" w:rsidR="007A4F12" w:rsidRDefault="007A4F12" w:rsidP="00EF7B3F">
            <w:pPr>
              <w:pStyle w:val="CRCoverPage"/>
              <w:spacing w:after="0"/>
            </w:pPr>
          </w:p>
        </w:tc>
      </w:tr>
      <w:tr w:rsidR="007A4F12" w14:paraId="55DAAE3D" w14:textId="77777777" w:rsidTr="00EF7B3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D1A51A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6B7D7B3" w14:textId="77777777" w:rsidR="007A4F12" w:rsidRDefault="007A4F12" w:rsidP="00EF7B3F">
            <w:pPr>
              <w:pStyle w:val="CRCoverPage"/>
              <w:spacing w:after="0"/>
              <w:ind w:left="100"/>
            </w:pPr>
          </w:p>
        </w:tc>
      </w:tr>
      <w:tr w:rsidR="007A4F12" w14:paraId="2B9F6D97" w14:textId="77777777" w:rsidTr="00EF7B3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5B4D8D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6BAE992" w14:textId="77777777" w:rsidR="007A4F12" w:rsidRDefault="007A4F12" w:rsidP="00EF7B3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A4F12" w14:paraId="2132381A" w14:textId="77777777" w:rsidTr="00EF7B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3C14BF" w14:textId="77777777" w:rsidR="007A4F12" w:rsidRDefault="007A4F12" w:rsidP="00EF7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1F4A388" w14:textId="77777777" w:rsidR="007A4F12" w:rsidRDefault="007A4F12" w:rsidP="00EF7B3F">
            <w:pPr>
              <w:pStyle w:val="CRCoverPage"/>
              <w:spacing w:after="0"/>
              <w:ind w:left="100"/>
            </w:pPr>
          </w:p>
        </w:tc>
      </w:tr>
    </w:tbl>
    <w:p w14:paraId="1E9F10EC" w14:textId="77777777" w:rsidR="007A4F12" w:rsidRDefault="007A4F12" w:rsidP="007A4F1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br w:type="page"/>
      </w:r>
    </w:p>
    <w:p w14:paraId="5A8ED76E" w14:textId="77777777" w:rsidR="006A38C9" w:rsidRDefault="006A38C9" w:rsidP="006A38C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59358BA2" w14:textId="1E16AD52" w:rsidR="008A2F92" w:rsidRDefault="008A2F92" w:rsidP="002C3329">
      <w:pPr>
        <w:rPr>
          <w:rFonts w:eastAsia="MS Mincho"/>
        </w:rPr>
      </w:pPr>
    </w:p>
    <w:p w14:paraId="2369AA30" w14:textId="77777777" w:rsidR="00212AAD" w:rsidRPr="00FF4867" w:rsidRDefault="00212AAD" w:rsidP="00212AAD">
      <w:pPr>
        <w:pStyle w:val="Heading3"/>
      </w:pPr>
      <w:bookmarkStart w:id="14" w:name="_Toc162894407"/>
      <w:bookmarkStart w:id="15" w:name="_Toc60776764"/>
      <w:bookmarkEnd w:id="0"/>
      <w:bookmarkEnd w:id="1"/>
      <w:r w:rsidRPr="00FF4867">
        <w:t>5.7.17</w:t>
      </w:r>
      <w:r w:rsidRPr="00FF4867">
        <w:tab/>
        <w:t>Derivation of pathloss reference for TA validation of SRS for Positioning transmission and CG-SDT in RRC_INACTIVE</w:t>
      </w:r>
      <w:bookmarkEnd w:id="14"/>
    </w:p>
    <w:p w14:paraId="27B2CBDB" w14:textId="77777777" w:rsidR="00212AAD" w:rsidRPr="00FF4867" w:rsidRDefault="00212AAD" w:rsidP="00212AAD">
      <w:pPr>
        <w:rPr>
          <w:rFonts w:eastAsia="等线"/>
          <w:lang w:eastAsia="zh-CN"/>
        </w:rPr>
      </w:pPr>
      <w:r w:rsidRPr="00FF4867">
        <w:rPr>
          <w:rFonts w:eastAsia="等线"/>
          <w:lang w:eastAsia="zh-CN"/>
        </w:rPr>
        <w:t>Upon request from lower layer for pathloss reference derivation for TA validation for SRS for Positioning transmission or CG-SDT in RRC_INACTIVE, the UE shall:</w:t>
      </w:r>
    </w:p>
    <w:p w14:paraId="114350ED" w14:textId="77777777" w:rsidR="00212AAD" w:rsidRPr="00FF4867" w:rsidRDefault="00212AAD" w:rsidP="00212AAD">
      <w:pPr>
        <w:pStyle w:val="B1"/>
        <w:rPr>
          <w:lang w:eastAsia="zh-CN"/>
        </w:rPr>
      </w:pPr>
      <w:r w:rsidRPr="00FF4867">
        <w:rPr>
          <w:lang w:eastAsia="zh-CN"/>
        </w:rPr>
        <w:t>1&gt;</w:t>
      </w:r>
      <w:r w:rsidRPr="00FF4867">
        <w:rPr>
          <w:lang w:eastAsia="zh-CN"/>
        </w:rPr>
        <w:tab/>
        <w:t xml:space="preserve">acquire </w:t>
      </w:r>
      <w:r w:rsidRPr="00FF4867">
        <w:rPr>
          <w:i/>
          <w:lang w:eastAsia="zh-CN"/>
        </w:rPr>
        <w:t xml:space="preserve">SIB2, </w:t>
      </w:r>
      <w:r w:rsidRPr="00FF4867">
        <w:rPr>
          <w:lang w:eastAsia="zh-CN"/>
        </w:rPr>
        <w:t>if stored version is invalid;</w:t>
      </w:r>
    </w:p>
    <w:p w14:paraId="5E8448B2" w14:textId="77777777" w:rsidR="00212AAD" w:rsidRPr="00FF4867" w:rsidRDefault="00212AAD" w:rsidP="00212AAD">
      <w:pPr>
        <w:pStyle w:val="B1"/>
        <w:rPr>
          <w:lang w:eastAsia="zh-CN"/>
        </w:rPr>
      </w:pPr>
      <w:r w:rsidRPr="00FF4867">
        <w:rPr>
          <w:lang w:eastAsia="zh-CN"/>
        </w:rPr>
        <w:t>1&gt;</w:t>
      </w:r>
      <w:r w:rsidRPr="00FF4867">
        <w:rPr>
          <w:lang w:eastAsia="zh-CN"/>
        </w:rPr>
        <w:tab/>
        <w:t xml:space="preserve">if </w:t>
      </w:r>
      <w:proofErr w:type="spellStart"/>
      <w:r w:rsidRPr="00FF4867">
        <w:rPr>
          <w:i/>
          <w:iCs/>
          <w:lang w:eastAsia="zh-CN"/>
        </w:rPr>
        <w:t>nrofSS-BlocksToAverage</w:t>
      </w:r>
      <w:proofErr w:type="spellEnd"/>
      <w:r w:rsidRPr="00FF4867">
        <w:rPr>
          <w:lang w:eastAsia="zh-CN"/>
        </w:rPr>
        <w:t xml:space="preserve"> or </w:t>
      </w:r>
      <w:proofErr w:type="spellStart"/>
      <w:r w:rsidRPr="00FF4867">
        <w:rPr>
          <w:i/>
          <w:lang w:eastAsia="zh-CN"/>
        </w:rPr>
        <w:t>absThreshSS-BlocksConsolidation</w:t>
      </w:r>
      <w:proofErr w:type="spellEnd"/>
      <w:r w:rsidRPr="00FF4867">
        <w:rPr>
          <w:lang w:eastAsia="zh-CN"/>
        </w:rPr>
        <w:t xml:space="preserve"> is not </w:t>
      </w:r>
      <w:r w:rsidRPr="00FF4867">
        <w:t xml:space="preserve">present </w:t>
      </w:r>
      <w:r w:rsidRPr="00FF4867">
        <w:rPr>
          <w:lang w:eastAsia="zh-CN"/>
        </w:rPr>
        <w:t xml:space="preserve">or if </w:t>
      </w:r>
      <w:proofErr w:type="spellStart"/>
      <w:r w:rsidRPr="00FF4867">
        <w:rPr>
          <w:lang w:eastAsia="zh-CN"/>
        </w:rPr>
        <w:t>a</w:t>
      </w:r>
      <w:r w:rsidRPr="00FF4867">
        <w:rPr>
          <w:i/>
          <w:lang w:eastAsia="zh-CN"/>
        </w:rPr>
        <w:t>bsThreshSS-BlocksConsolidation</w:t>
      </w:r>
      <w:proofErr w:type="spellEnd"/>
      <w:r w:rsidRPr="00FF4867">
        <w:rPr>
          <w:lang w:eastAsia="zh-CN"/>
        </w:rPr>
        <w:t xml:space="preserve"> is </w:t>
      </w:r>
      <w:r w:rsidRPr="00FF4867">
        <w:t xml:space="preserve">present </w:t>
      </w:r>
      <w:r w:rsidRPr="00FF4867">
        <w:rPr>
          <w:lang w:eastAsia="zh-CN"/>
        </w:rPr>
        <w:t xml:space="preserve">and the highest beam measurement quantity value is below or equal to </w:t>
      </w:r>
      <w:proofErr w:type="spellStart"/>
      <w:r w:rsidRPr="00FF4867">
        <w:rPr>
          <w:i/>
          <w:lang w:eastAsia="zh-CN"/>
        </w:rPr>
        <w:t>absThreshSS-BlocksConsolidation</w:t>
      </w:r>
      <w:proofErr w:type="spellEnd"/>
      <w:r w:rsidRPr="00FF4867">
        <w:rPr>
          <w:lang w:eastAsia="zh-CN"/>
        </w:rPr>
        <w:t>:</w:t>
      </w:r>
    </w:p>
    <w:p w14:paraId="13E5C223" w14:textId="77777777" w:rsidR="00212AAD" w:rsidRPr="00FF4867" w:rsidRDefault="00212AAD" w:rsidP="00212AAD">
      <w:pPr>
        <w:pStyle w:val="B2"/>
        <w:rPr>
          <w:rFonts w:eastAsia="等线"/>
          <w:lang w:eastAsia="zh-CN"/>
        </w:rPr>
      </w:pPr>
      <w:r w:rsidRPr="00FF4867">
        <w:rPr>
          <w:lang w:eastAsia="zh-CN"/>
        </w:rPr>
        <w:t>2&gt;</w:t>
      </w:r>
      <w:r w:rsidRPr="00FF4867">
        <w:rPr>
          <w:lang w:eastAsia="zh-CN"/>
        </w:rPr>
        <w:tab/>
      </w:r>
      <w:r w:rsidRPr="00FF4867">
        <w:rPr>
          <w:rFonts w:eastAsia="等线"/>
          <w:lang w:eastAsia="zh-CN"/>
        </w:rPr>
        <w:t>derive the downlink pathloss reference RSRP for TA validation as the highest beam measurement quantity value, where each beam measurement quantity is described in TS 38.215 [24];</w:t>
      </w:r>
    </w:p>
    <w:p w14:paraId="70557AA6" w14:textId="77777777" w:rsidR="00212AAD" w:rsidRPr="00FF4867" w:rsidRDefault="00212AAD" w:rsidP="00212AAD">
      <w:pPr>
        <w:pStyle w:val="B1"/>
        <w:rPr>
          <w:lang w:eastAsia="zh-CN"/>
        </w:rPr>
      </w:pPr>
      <w:r w:rsidRPr="00FF4867">
        <w:rPr>
          <w:lang w:eastAsia="zh-CN"/>
        </w:rPr>
        <w:t>1&gt;</w:t>
      </w:r>
      <w:r w:rsidRPr="00FF4867">
        <w:rPr>
          <w:lang w:eastAsia="zh-CN"/>
        </w:rPr>
        <w:tab/>
        <w:t>else:</w:t>
      </w:r>
    </w:p>
    <w:p w14:paraId="1A4F2C84" w14:textId="77777777" w:rsidR="00212AAD" w:rsidRPr="00FF4867" w:rsidRDefault="00212AAD" w:rsidP="00212AAD">
      <w:pPr>
        <w:pStyle w:val="B2"/>
      </w:pPr>
      <w:r w:rsidRPr="00FF4867">
        <w:rPr>
          <w:rFonts w:eastAsia="等线"/>
          <w:lang w:eastAsia="zh-CN"/>
        </w:rPr>
        <w:t>2&gt;</w:t>
      </w:r>
      <w:r w:rsidRPr="00FF4867">
        <w:rPr>
          <w:rFonts w:eastAsia="等线"/>
          <w:lang w:eastAsia="zh-CN"/>
        </w:rPr>
        <w:tab/>
        <w:t xml:space="preserve">derive the downlink pathloss reference RSRP for TA validation as the linear average of the power values of up to </w:t>
      </w:r>
      <w:proofErr w:type="spellStart"/>
      <w:r w:rsidRPr="00FF4867">
        <w:rPr>
          <w:rFonts w:eastAsia="等线"/>
          <w:i/>
          <w:lang w:eastAsia="zh-CN"/>
        </w:rPr>
        <w:t>nrofSS-BlocksToAverage</w:t>
      </w:r>
      <w:proofErr w:type="spellEnd"/>
      <w:r w:rsidRPr="00FF4867">
        <w:rPr>
          <w:rFonts w:eastAsia="等线"/>
          <w:lang w:eastAsia="zh-CN"/>
        </w:rPr>
        <w:t xml:space="preserve"> of the highest beam measurement quantity values above </w:t>
      </w:r>
      <w:proofErr w:type="spellStart"/>
      <w:r w:rsidRPr="00FF4867">
        <w:rPr>
          <w:rFonts w:eastAsia="等线"/>
          <w:i/>
          <w:lang w:eastAsia="zh-CN"/>
        </w:rPr>
        <w:t>absThreshSS-BlocksConsolidation</w:t>
      </w:r>
      <w:proofErr w:type="spellEnd"/>
      <w:r w:rsidRPr="00FF4867">
        <w:rPr>
          <w:rFonts w:eastAsia="等线"/>
          <w:lang w:eastAsia="zh-CN"/>
        </w:rPr>
        <w:t>, where each beam measurement quantity is described in TS 38.215 [24].</w:t>
      </w:r>
    </w:p>
    <w:p w14:paraId="7A2620AD" w14:textId="4C12E7EC" w:rsidR="000645D4" w:rsidRPr="0035111B" w:rsidRDefault="000645D4" w:rsidP="000645D4">
      <w:pPr>
        <w:pStyle w:val="NO"/>
        <w:rPr>
          <w:ins w:id="16" w:author="Xiaomi (Yumin)" w:date="2024-04-30T09:03:00Z"/>
          <w:lang w:eastAsia="zh-CN"/>
        </w:rPr>
      </w:pPr>
      <w:ins w:id="17" w:author="Xiaomi (Yumin)" w:date="2024-04-30T09:03:00Z">
        <w:r w:rsidRPr="0035111B">
          <w:rPr>
            <w:lang w:eastAsia="zh-CN"/>
          </w:rPr>
          <w:t xml:space="preserve">NOTE 1: </w:t>
        </w:r>
      </w:ins>
      <w:ins w:id="18" w:author="Xiaomi (Yumin)" w:date="2024-04-30T10:54:00Z">
        <w:r w:rsidR="000C771B">
          <w:rPr>
            <w:rFonts w:eastAsia="等线"/>
            <w:lang w:eastAsia="zh-CN"/>
          </w:rPr>
          <w:t>T</w:t>
        </w:r>
        <w:r w:rsidR="001841A4" w:rsidRPr="0035111B">
          <w:rPr>
            <w:rFonts w:eastAsia="等线"/>
            <w:lang w:eastAsia="zh-CN"/>
          </w:rPr>
          <w:t>he downlink pathloss reference RSRP for TA validation</w:t>
        </w:r>
        <w:r w:rsidR="00DC7728">
          <w:rPr>
            <w:rFonts w:eastAsia="等线"/>
            <w:lang w:eastAsia="zh-CN"/>
          </w:rPr>
          <w:t xml:space="preserve"> is derived from the SSB configured by SIB1</w:t>
        </w:r>
      </w:ins>
      <w:ins w:id="19" w:author="Xiaomi (Yumin)" w:date="2024-04-30T09:03:00Z">
        <w:r w:rsidRPr="0035111B">
          <w:rPr>
            <w:lang w:eastAsia="zh-CN"/>
          </w:rPr>
          <w:t>.</w:t>
        </w:r>
      </w:ins>
    </w:p>
    <w:p w14:paraId="575E5176" w14:textId="77777777" w:rsidR="00915AFE" w:rsidRPr="002C3329" w:rsidRDefault="00915AFE" w:rsidP="00915AFE">
      <w:pPr>
        <w:rPr>
          <w:rFonts w:eastAsia="MS Mincho"/>
        </w:rPr>
      </w:pPr>
    </w:p>
    <w:p w14:paraId="5867EE5D" w14:textId="733B48A0" w:rsidR="00915AFE" w:rsidRDefault="00F357A6" w:rsidP="00915AF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 w:rsidR="00915AFE">
        <w:rPr>
          <w:rFonts w:ascii="Times New Roman" w:hAnsi="Times New Roman" w:cs="Times New Roman"/>
          <w:lang w:val="en-US"/>
        </w:rPr>
        <w:t xml:space="preserve"> CHANGE</w:t>
      </w:r>
    </w:p>
    <w:p w14:paraId="26303F1A" w14:textId="77777777" w:rsidR="00915AFE" w:rsidRDefault="00915AFE" w:rsidP="00915AFE">
      <w:pPr>
        <w:pStyle w:val="NO"/>
        <w:ind w:left="0" w:firstLine="0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5"/>
    <w:p w14:paraId="6B9E80C3" w14:textId="77777777" w:rsidR="00915AFE" w:rsidRDefault="00915AFE" w:rsidP="002C3329">
      <w:pPr>
        <w:pStyle w:val="NO"/>
        <w:ind w:left="0" w:firstLine="0"/>
      </w:pPr>
    </w:p>
    <w:sectPr w:rsidR="00915AFE" w:rsidSect="002C3329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16854" w14:textId="77777777" w:rsidR="00EE03B3" w:rsidRPr="007B4B4C" w:rsidRDefault="00EE03B3">
      <w:pPr>
        <w:spacing w:after="0"/>
      </w:pPr>
      <w:r w:rsidRPr="007B4B4C">
        <w:separator/>
      </w:r>
    </w:p>
  </w:endnote>
  <w:endnote w:type="continuationSeparator" w:id="0">
    <w:p w14:paraId="4C52AFA6" w14:textId="77777777" w:rsidR="00EE03B3" w:rsidRPr="007B4B4C" w:rsidRDefault="00EE03B3">
      <w:pPr>
        <w:spacing w:after="0"/>
      </w:pPr>
      <w:r w:rsidRPr="007B4B4C">
        <w:continuationSeparator/>
      </w:r>
    </w:p>
  </w:endnote>
  <w:endnote w:type="continuationNotice" w:id="1">
    <w:p w14:paraId="1A75D6A2" w14:textId="77777777" w:rsidR="00EE03B3" w:rsidRPr="007B4B4C" w:rsidRDefault="00EE03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94AE3" w14:textId="77777777" w:rsidR="00EE03B3" w:rsidRPr="007B4B4C" w:rsidRDefault="00EE03B3">
      <w:pPr>
        <w:spacing w:after="0"/>
      </w:pPr>
      <w:r w:rsidRPr="007B4B4C">
        <w:separator/>
      </w:r>
    </w:p>
  </w:footnote>
  <w:footnote w:type="continuationSeparator" w:id="0">
    <w:p w14:paraId="52F5CBD6" w14:textId="77777777" w:rsidR="00EE03B3" w:rsidRPr="007B4B4C" w:rsidRDefault="00EE03B3">
      <w:pPr>
        <w:spacing w:after="0"/>
      </w:pPr>
      <w:r w:rsidRPr="007B4B4C">
        <w:continuationSeparator/>
      </w:r>
    </w:p>
  </w:footnote>
  <w:footnote w:type="continuationNotice" w:id="1">
    <w:p w14:paraId="35121DB7" w14:textId="77777777" w:rsidR="00EE03B3" w:rsidRPr="007B4B4C" w:rsidRDefault="00EE03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5677E45"/>
    <w:multiLevelType w:val="hybridMultilevel"/>
    <w:tmpl w:val="59E082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4F81986"/>
    <w:multiLevelType w:val="hybridMultilevel"/>
    <w:tmpl w:val="E1C85906"/>
    <w:lvl w:ilvl="0" w:tplc="B82A981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BE13602"/>
    <w:multiLevelType w:val="hybridMultilevel"/>
    <w:tmpl w:val="DCE4C0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39"/>
  </w:num>
  <w:num w:numId="4">
    <w:abstractNumId w:val="37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1"/>
  </w:num>
  <w:num w:numId="18">
    <w:abstractNumId w:val="13"/>
  </w:num>
  <w:num w:numId="19">
    <w:abstractNumId w:val="49"/>
  </w:num>
  <w:num w:numId="20">
    <w:abstractNumId w:val="19"/>
  </w:num>
  <w:num w:numId="21">
    <w:abstractNumId w:val="8"/>
  </w:num>
  <w:num w:numId="22">
    <w:abstractNumId w:val="43"/>
  </w:num>
  <w:num w:numId="23">
    <w:abstractNumId w:val="21"/>
  </w:num>
  <w:num w:numId="24">
    <w:abstractNumId w:val="32"/>
  </w:num>
  <w:num w:numId="25">
    <w:abstractNumId w:val="14"/>
  </w:num>
  <w:num w:numId="26">
    <w:abstractNumId w:val="12"/>
  </w:num>
  <w:num w:numId="27">
    <w:abstractNumId w:val="33"/>
  </w:num>
  <w:num w:numId="28">
    <w:abstractNumId w:val="48"/>
  </w:num>
  <w:num w:numId="29">
    <w:abstractNumId w:val="23"/>
  </w:num>
  <w:num w:numId="30">
    <w:abstractNumId w:val="35"/>
  </w:num>
  <w:num w:numId="31">
    <w:abstractNumId w:val="16"/>
  </w:num>
  <w:num w:numId="32">
    <w:abstractNumId w:val="34"/>
  </w:num>
  <w:num w:numId="33">
    <w:abstractNumId w:val="15"/>
  </w:num>
  <w:num w:numId="34">
    <w:abstractNumId w:val="42"/>
  </w:num>
  <w:num w:numId="35">
    <w:abstractNumId w:val="51"/>
  </w:num>
  <w:num w:numId="36">
    <w:abstractNumId w:val="29"/>
  </w:num>
  <w:num w:numId="37">
    <w:abstractNumId w:val="47"/>
  </w:num>
  <w:num w:numId="38">
    <w:abstractNumId w:val="52"/>
  </w:num>
  <w:num w:numId="39">
    <w:abstractNumId w:val="11"/>
  </w:num>
  <w:num w:numId="40">
    <w:abstractNumId w:val="38"/>
  </w:num>
  <w:num w:numId="41">
    <w:abstractNumId w:val="27"/>
  </w:num>
  <w:num w:numId="42">
    <w:abstractNumId w:val="28"/>
  </w:num>
  <w:num w:numId="43">
    <w:abstractNumId w:val="10"/>
  </w:num>
  <w:num w:numId="44">
    <w:abstractNumId w:val="31"/>
  </w:num>
  <w:num w:numId="45">
    <w:abstractNumId w:val="26"/>
  </w:num>
  <w:num w:numId="46">
    <w:abstractNumId w:val="17"/>
  </w:num>
  <w:num w:numId="47">
    <w:abstractNumId w:val="45"/>
  </w:num>
  <w:num w:numId="48">
    <w:abstractNumId w:val="25"/>
  </w:num>
  <w:num w:numId="49">
    <w:abstractNumId w:val="20"/>
  </w:num>
  <w:num w:numId="50">
    <w:abstractNumId w:val="18"/>
  </w:num>
  <w:num w:numId="51">
    <w:abstractNumId w:val="22"/>
  </w:num>
  <w:num w:numId="52">
    <w:abstractNumId w:val="44"/>
  </w:num>
  <w:num w:numId="5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4"/>
  </w:num>
  <w:num w:numId="55">
    <w:abstractNumId w:val="36"/>
  </w:num>
  <w:num w:numId="56">
    <w:abstractNumId w:val="46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(Yumin)">
    <w15:presenceInfo w15:providerId="None" w15:userId="Xiaomi (Yu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D1E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5FD6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0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279D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518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351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650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5D4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1B"/>
    <w:rsid w:val="000C7737"/>
    <w:rsid w:val="000C7810"/>
    <w:rsid w:val="000C7DB0"/>
    <w:rsid w:val="000C7E28"/>
    <w:rsid w:val="000C7E4D"/>
    <w:rsid w:val="000D05BC"/>
    <w:rsid w:val="000D06AF"/>
    <w:rsid w:val="000D0986"/>
    <w:rsid w:val="000D0AC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64C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A7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A1F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1A4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604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1FC6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767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9FF"/>
    <w:rsid w:val="001F1E42"/>
    <w:rsid w:val="001F1E80"/>
    <w:rsid w:val="001F207A"/>
    <w:rsid w:val="001F21FF"/>
    <w:rsid w:val="001F2630"/>
    <w:rsid w:val="001F2791"/>
    <w:rsid w:val="001F279B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83E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499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AAD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6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491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B42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B82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8AF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5EB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463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8A2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990"/>
    <w:rsid w:val="002B5FEA"/>
    <w:rsid w:val="002B6672"/>
    <w:rsid w:val="002B6967"/>
    <w:rsid w:val="002B6E9C"/>
    <w:rsid w:val="002B733D"/>
    <w:rsid w:val="002B77E1"/>
    <w:rsid w:val="002B79AC"/>
    <w:rsid w:val="002B7DAE"/>
    <w:rsid w:val="002B7E39"/>
    <w:rsid w:val="002C000D"/>
    <w:rsid w:val="002C02FD"/>
    <w:rsid w:val="002C04FE"/>
    <w:rsid w:val="002C0DD0"/>
    <w:rsid w:val="002C18F2"/>
    <w:rsid w:val="002C1F80"/>
    <w:rsid w:val="002C2442"/>
    <w:rsid w:val="002C29AD"/>
    <w:rsid w:val="002C2A0A"/>
    <w:rsid w:val="002C2D3F"/>
    <w:rsid w:val="002C3329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E3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48B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5E3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0C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8C9"/>
    <w:rsid w:val="003209AC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91D"/>
    <w:rsid w:val="00323BBF"/>
    <w:rsid w:val="00323CB2"/>
    <w:rsid w:val="00324308"/>
    <w:rsid w:val="0032467B"/>
    <w:rsid w:val="00324F8F"/>
    <w:rsid w:val="003251B1"/>
    <w:rsid w:val="003251EE"/>
    <w:rsid w:val="00325415"/>
    <w:rsid w:val="0032551F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239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AC5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442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D7E4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C27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1B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189"/>
    <w:rsid w:val="0041749F"/>
    <w:rsid w:val="0041773F"/>
    <w:rsid w:val="004178DA"/>
    <w:rsid w:val="004200D2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63"/>
    <w:rsid w:val="00425A53"/>
    <w:rsid w:val="00425B34"/>
    <w:rsid w:val="00425CBF"/>
    <w:rsid w:val="00425D99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2DFF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C2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825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8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47C97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76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A47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10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6E2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1C35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C6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3E5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2A6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83B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A29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828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60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8C9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1FE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7E5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EB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5BA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3E9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01F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3E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911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2D3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F12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105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2F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4E8C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24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05F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09D"/>
    <w:rsid w:val="008857C5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97B09"/>
    <w:rsid w:val="008A04AE"/>
    <w:rsid w:val="008A0580"/>
    <w:rsid w:val="008A0AED"/>
    <w:rsid w:val="008A0CFA"/>
    <w:rsid w:val="008A0DAD"/>
    <w:rsid w:val="008A0E13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2F9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9D2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19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1DB2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AF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34"/>
    <w:rsid w:val="00944564"/>
    <w:rsid w:val="009449E1"/>
    <w:rsid w:val="00944BB0"/>
    <w:rsid w:val="00944DE6"/>
    <w:rsid w:val="00944DF1"/>
    <w:rsid w:val="00944E2E"/>
    <w:rsid w:val="0094522C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75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1DCD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87F57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534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4CAF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55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5D8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6C43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893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4CA5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AC9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5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5E6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4FC"/>
    <w:rsid w:val="00B02590"/>
    <w:rsid w:val="00B0261A"/>
    <w:rsid w:val="00B026F5"/>
    <w:rsid w:val="00B02898"/>
    <w:rsid w:val="00B02B55"/>
    <w:rsid w:val="00B02D0D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4E8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4FD8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C2C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AC5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5DF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100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6DD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980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DD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FCB"/>
    <w:rsid w:val="00D760A4"/>
    <w:rsid w:val="00D7651B"/>
    <w:rsid w:val="00D7654A"/>
    <w:rsid w:val="00D7667E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496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A7D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1F39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728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2DE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6A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A8E"/>
    <w:rsid w:val="00E34C96"/>
    <w:rsid w:val="00E34D75"/>
    <w:rsid w:val="00E3563B"/>
    <w:rsid w:val="00E35642"/>
    <w:rsid w:val="00E358C0"/>
    <w:rsid w:val="00E359CD"/>
    <w:rsid w:val="00E35BAA"/>
    <w:rsid w:val="00E35F33"/>
    <w:rsid w:val="00E3622F"/>
    <w:rsid w:val="00E36333"/>
    <w:rsid w:val="00E36500"/>
    <w:rsid w:val="00E365C2"/>
    <w:rsid w:val="00E365C7"/>
    <w:rsid w:val="00E365CE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4ED"/>
    <w:rsid w:val="00E47A6F"/>
    <w:rsid w:val="00E47AFB"/>
    <w:rsid w:val="00E47C97"/>
    <w:rsid w:val="00E47DF4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6C4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8F6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30C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3B3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49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ED0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E24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7A6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1FE3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09A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5AD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5D0C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uiPriority w:val="99"/>
    <w:unhideWhenUsed/>
    <w:rsid w:val="00727E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621</Words>
  <Characters>3542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4155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Yumin Wu - Xiaomi</cp:lastModifiedBy>
  <cp:revision>153</cp:revision>
  <cp:lastPrinted>2017-05-08T10:55:00Z</cp:lastPrinted>
  <dcterms:created xsi:type="dcterms:W3CDTF">2024-01-15T08:42:00Z</dcterms:created>
  <dcterms:modified xsi:type="dcterms:W3CDTF">2024-05-10T05:45:00Z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2326c0d0fcb011ee80005f6d00005e6d">
    <vt:lpwstr>CWMJ7sC5bWihIKG6Z1+VuboICjakdV/L09IfLd1HA+ltdwDlyEfxkdUPKQXuDa0Xkl+npgygMddMQ8G5KPb3mCAlw==</vt:lpwstr>
  </property>
  <property fmtid="{D5CDD505-2E9C-101B-9397-08002B2CF9AE}" pid="65" name="CWMd2f6c530fcb211ee80005f6d00005e6d">
    <vt:lpwstr>CWM9TyH61rIfyAuDlT/s1KYz3BAl3eoCbYR+vZJbsRJX2GwQardgOtKJttGUYTP3ZiTblnQe6uD1xMlr93T68xFLA==</vt:lpwstr>
  </property>
</Properties>
</file>